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C139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r w:rsidRPr="0060420E">
        <w:rPr>
          <w:rFonts w:ascii="Arial" w:eastAsia="Times New Roman" w:hAnsi="Arial" w:cs="Arial"/>
          <w:color w:val="4D4D61"/>
          <w:sz w:val="21"/>
          <w:szCs w:val="21"/>
        </w:rPr>
        <w:fldChar w:fldCharType="begin"/>
      </w:r>
      <w:r w:rsidRPr="0060420E">
        <w:rPr>
          <w:rFonts w:ascii="Arial" w:eastAsia="Times New Roman" w:hAnsi="Arial" w:cs="Arial"/>
          <w:color w:val="4D4D61"/>
          <w:sz w:val="21"/>
          <w:szCs w:val="21"/>
        </w:rPr>
        <w:instrText xml:space="preserve"> HYPERLINK "https://support.teamunify.com/en/articles/3-parents-video-tutorials" </w:instrText>
      </w:r>
      <w:r w:rsidRPr="0060420E">
        <w:rPr>
          <w:rFonts w:ascii="Arial" w:eastAsia="Times New Roman" w:hAnsi="Arial" w:cs="Arial"/>
          <w:color w:val="4D4D61"/>
          <w:sz w:val="21"/>
          <w:szCs w:val="21"/>
        </w:rPr>
        <w:fldChar w:fldCharType="separate"/>
      </w:r>
      <w:r w:rsidRPr="0060420E">
        <w:rPr>
          <w:rFonts w:ascii="inherit" w:eastAsia="Times New Roman" w:hAnsi="inherit" w:cs="Arial"/>
          <w:color w:val="4A90E2"/>
          <w:sz w:val="21"/>
          <w:szCs w:val="21"/>
          <w:u w:val="single"/>
          <w:bdr w:val="none" w:sz="0" w:space="0" w:color="auto" w:frame="1"/>
        </w:rPr>
        <w:t>Parents: Video tutorials</w:t>
      </w:r>
      <w:r w:rsidRPr="0060420E">
        <w:rPr>
          <w:rFonts w:ascii="Arial" w:eastAsia="Times New Roman" w:hAnsi="Arial" w:cs="Arial"/>
          <w:color w:val="4D4D61"/>
          <w:sz w:val="21"/>
          <w:szCs w:val="21"/>
        </w:rPr>
        <w:fldChar w:fldCharType="end"/>
      </w:r>
    </w:p>
    <w:p w14:paraId="13E66CDE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4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 xml:space="preserve">Parents: Add and verify a cell number in </w:t>
        </w:r>
        <w:proofErr w:type="spellStart"/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SwimOffice</w:t>
        </w:r>
        <w:proofErr w:type="spellEnd"/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 xml:space="preserve"> for SMS/texting</w:t>
        </w:r>
      </w:hyperlink>
    </w:p>
    <w:p w14:paraId="09EB4D3B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5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Parents: Add a credit card or ACH to account for auto pay</w:t>
        </w:r>
      </w:hyperlink>
    </w:p>
    <w:p w14:paraId="22FE75FA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6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Parents - How to See All Meets My Athlete Has Entered</w:t>
        </w:r>
      </w:hyperlink>
    </w:p>
    <w:p w14:paraId="1700AB60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7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Parents - How to See Jobs I Have Signed Up For</w:t>
        </w:r>
      </w:hyperlink>
    </w:p>
    <w:p w14:paraId="0FBB3428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8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Parents: Set up fundraising for your athlete</w:t>
        </w:r>
      </w:hyperlink>
    </w:p>
    <w:p w14:paraId="1BCC9170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9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 xml:space="preserve">Parents: View videos in </w:t>
        </w:r>
        <w:proofErr w:type="spellStart"/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SwimOffice</w:t>
        </w:r>
        <w:proofErr w:type="spellEnd"/>
      </w:hyperlink>
    </w:p>
    <w:p w14:paraId="11F4444A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10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Parents: How to Make On-Demand Payments</w:t>
        </w:r>
      </w:hyperlink>
    </w:p>
    <w:p w14:paraId="62EC931D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11" w:history="1">
        <w:r w:rsidRPr="0060420E">
          <w:rPr>
            <w:rFonts w:ascii="inherit" w:eastAsia="Times New Roman" w:hAnsi="inherit" w:cs="Arial"/>
            <w:b/>
            <w:bCs/>
            <w:color w:val="4A90E2"/>
            <w:sz w:val="21"/>
            <w:szCs w:val="21"/>
            <w:u w:val="single"/>
            <w:bdr w:val="none" w:sz="0" w:space="0" w:color="auto" w:frame="1"/>
          </w:rPr>
          <w:t>Parents: Sign up athlete for meet / Commit to events</w:t>
        </w:r>
      </w:hyperlink>
    </w:p>
    <w:p w14:paraId="28D49D46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12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Parents: Volunteer/sign up for jobs</w:t>
        </w:r>
      </w:hyperlink>
    </w:p>
    <w:p w14:paraId="7FA242D1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13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New CMS: What each side menu item does</w:t>
        </w:r>
      </w:hyperlink>
      <w:bookmarkStart w:id="0" w:name="_GoBack"/>
      <w:bookmarkEnd w:id="0"/>
    </w:p>
    <w:p w14:paraId="0EEA5B91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14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New CMS: Old menus vs new menus</w:t>
        </w:r>
      </w:hyperlink>
    </w:p>
    <w:p w14:paraId="4FC78518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15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 xml:space="preserve">Parents: Add and verify a cell number in </w:t>
        </w:r>
        <w:proofErr w:type="spellStart"/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OnDeck</w:t>
        </w:r>
        <w:proofErr w:type="spellEnd"/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 xml:space="preserve"> for SMS/texting</w:t>
        </w:r>
      </w:hyperlink>
    </w:p>
    <w:p w14:paraId="3449C522" w14:textId="77777777" w:rsidR="0060420E" w:rsidRPr="0060420E" w:rsidRDefault="0060420E" w:rsidP="0060420E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4D4D61"/>
          <w:sz w:val="21"/>
          <w:szCs w:val="21"/>
        </w:rPr>
      </w:pPr>
      <w:hyperlink r:id="rId16" w:history="1">
        <w:r w:rsidRPr="0060420E">
          <w:rPr>
            <w:rFonts w:ascii="inherit" w:eastAsia="Times New Roman" w:hAnsi="inherit" w:cs="Arial"/>
            <w:color w:val="4A90E2"/>
            <w:sz w:val="21"/>
            <w:szCs w:val="21"/>
            <w:u w:val="single"/>
            <w:bdr w:val="none" w:sz="0" w:space="0" w:color="auto" w:frame="1"/>
          </w:rPr>
          <w:t>Parents: How to View My Current Invoices and Payments</w:t>
        </w:r>
      </w:hyperlink>
    </w:p>
    <w:p w14:paraId="54E4E3D5" w14:textId="77777777" w:rsidR="00E4551C" w:rsidRDefault="00E4551C"/>
    <w:sectPr w:rsidR="00E45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0E"/>
    <w:rsid w:val="0060420E"/>
    <w:rsid w:val="00E4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66582"/>
  <w15:chartTrackingRefBased/>
  <w15:docId w15:val="{E2D3C038-2B8E-4563-8C32-1D6E7D82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02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0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9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3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2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2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3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4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7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teamunify.com/en/articles/15-parents-set-up-fundraising-for-your-athlete" TargetMode="External"/><Relationship Id="rId13" Type="http://schemas.openxmlformats.org/officeDocument/2006/relationships/hyperlink" Target="https://support.teamunify.com/en/articles/516-new-cms-what-each-side-menu-item-do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teamunify.com/en/articles/14-parents-how-to-see-jobs-i-have-signed-up-for" TargetMode="External"/><Relationship Id="rId12" Type="http://schemas.openxmlformats.org/officeDocument/2006/relationships/hyperlink" Target="https://support.teamunify.com/en/articles/391-parents-volunteersign-up-for-job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pport.teamunify.com/en/articles/1415-parents-how-to-view-my-current-invoices-and-paym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port.teamunify.com/en/articles/13-parents-how-to-see-all-meets-my-athlete-has-entered" TargetMode="External"/><Relationship Id="rId11" Type="http://schemas.openxmlformats.org/officeDocument/2006/relationships/hyperlink" Target="https://support.teamunify.com/en/articles/21-parents-sign-up-athlete-for-meet-commit-to-events" TargetMode="External"/><Relationship Id="rId5" Type="http://schemas.openxmlformats.org/officeDocument/2006/relationships/hyperlink" Target="https://support.teamunify.com/en/articles/7-parents-add-a-credit-card-or-ach-to-account-for-auto-pay" TargetMode="External"/><Relationship Id="rId15" Type="http://schemas.openxmlformats.org/officeDocument/2006/relationships/hyperlink" Target="https://support.teamunify.com/en/articles/1381-parents-add-and-verify-a-cell-number-in-ondeck-for-smstexting" TargetMode="External"/><Relationship Id="rId10" Type="http://schemas.openxmlformats.org/officeDocument/2006/relationships/hyperlink" Target="https://support.teamunify.com/en/articles/20-parents-how-to-make-on-demand-payments" TargetMode="External"/><Relationship Id="rId4" Type="http://schemas.openxmlformats.org/officeDocument/2006/relationships/hyperlink" Target="https://support.teamunify.com/en/articles/4-parents-add-and-verify-a-cell-number-in-swimoffice-for-smstexting" TargetMode="External"/><Relationship Id="rId9" Type="http://schemas.openxmlformats.org/officeDocument/2006/relationships/hyperlink" Target="https://support.teamunify.com/en/articles/16-parents-view-videos-in-swimoffice" TargetMode="External"/><Relationship Id="rId14" Type="http://schemas.openxmlformats.org/officeDocument/2006/relationships/hyperlink" Target="https://support.teamunify.com/en/articles/517-new-cms-old-menus-vs-new-men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Xu</dc:creator>
  <cp:keywords/>
  <dc:description/>
  <cp:lastModifiedBy>Ren Xu</cp:lastModifiedBy>
  <cp:revision>1</cp:revision>
  <dcterms:created xsi:type="dcterms:W3CDTF">2019-06-04T00:49:00Z</dcterms:created>
  <dcterms:modified xsi:type="dcterms:W3CDTF">2019-06-04T00:50:00Z</dcterms:modified>
</cp:coreProperties>
</file>